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0002057942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Marex Group plc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001-42020</w:t>
      </w:r>
    </w:p>
    <w:p>
      <w:pPr>
        <w:spacing w:after="0" w:line="44" w:lineRule="exact"/>
        <w:rPr>
          <w:sz w:val="24"/>
          <w:szCs w:val="24"/>
          <w:color w:val="auto"/>
        </w:rPr>
      </w:pPr>
    </w:p>
    <w:p>
      <w:pPr>
        <w:ind w:left="10" w:right="1500" w:hanging="10"/>
        <w:spacing w:after="0" w:line="253" w:lineRule="auto"/>
        <w:tabs>
          <w:tab w:leader="none" w:pos="38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Bishopsgate London</w:t>
      </w:r>
    </w:p>
    <w:p>
      <w:pPr>
        <w:ind w:left="10" w:right="1020"/>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UNITED KINGDOM EC2M 3TQ</w:t>
      </w:r>
    </w:p>
    <w:p>
      <w:pPr>
        <w:ind w:left="10" w:right="94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44-2076-556000 Paolo Roberto Tonucci</w:t>
      </w:r>
    </w:p>
    <w:p>
      <w:pPr>
        <w:spacing w:after="0" w:line="1" w:lineRule="exact"/>
        <w:rPr>
          <w:sz w:val="24"/>
          <w:szCs w:val="24"/>
          <w:color w:val="auto"/>
        </w:rPr>
      </w:pPr>
    </w:p>
    <w:p>
      <w:pPr>
        <w:sectPr>
          <w:pgSz w:w="11900" w:h="16838" w:orient="portrait"/>
          <w:cols w:equalWidth="0" w:num="2">
            <w:col w:w="7590" w:space="720"/>
            <w:col w:w="293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66666</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4166625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71930870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Acquired from</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12/29/2020 issuer in private</w:t>
        <w:tab/>
        <w:t xml:space="preserve">The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23237</w:t>
      </w:r>
      <w:r>
        <w:rPr>
          <w:sz w:val="20"/>
          <w:szCs w:val="20"/>
          <w:color w:val="auto"/>
        </w:rPr>
        <w:tab/>
      </w:r>
      <w:r>
        <w:rPr>
          <w:rFonts w:ascii="Times New Roman" w:cs="Times New Roman" w:eastAsia="Times New Roman" w:hAnsi="Times New Roman"/>
          <w:sz w:val="21"/>
          <w:szCs w:val="21"/>
          <w:color w:val="auto"/>
        </w:rPr>
        <w:t>12/29/2020 None</w:t>
      </w:r>
    </w:p>
    <w:p>
      <w:pPr>
        <w:ind w:left="2560"/>
        <w:spacing w:after="0"/>
        <w:rPr>
          <w:sz w:val="20"/>
          <w:szCs w:val="20"/>
          <w:color w:val="auto"/>
        </w:rPr>
      </w:pPr>
      <w:r>
        <w:rPr>
          <w:rFonts w:ascii="Times New Roman" w:cs="Times New Roman" w:eastAsia="Times New Roman" w:hAnsi="Times New Roman"/>
          <w:sz w:val="22"/>
          <w:szCs w:val="22"/>
          <w:color w:val="auto"/>
        </w:rPr>
        <w:t>transaction</w:t>
      </w:r>
    </w:p>
    <w:p>
      <w:pPr>
        <w:spacing w:after="0" w:line="2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Acquired from</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12/31/2019 issuer in private</w:t>
        <w:tab/>
        <w:t xml:space="preserve">The Issuer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43429</w:t>
      </w:r>
      <w:r>
        <w:rPr>
          <w:sz w:val="20"/>
          <w:szCs w:val="20"/>
          <w:color w:val="auto"/>
        </w:rPr>
        <w:tab/>
      </w:r>
      <w:r>
        <w:rPr>
          <w:rFonts w:ascii="Times New Roman" w:cs="Times New Roman" w:eastAsia="Times New Roman" w:hAnsi="Times New Roman"/>
          <w:sz w:val="21"/>
          <w:szCs w:val="21"/>
          <w:color w:val="auto"/>
        </w:rPr>
        <w:t>12/31/2019 None</w:t>
      </w:r>
    </w:p>
    <w:p>
      <w:pPr>
        <w:ind w:left="2560"/>
        <w:spacing w:after="0"/>
        <w:rPr>
          <w:sz w:val="20"/>
          <w:szCs w:val="20"/>
          <w:color w:val="auto"/>
        </w:rPr>
      </w:pPr>
      <w:r>
        <w:rPr>
          <w:rFonts w:ascii="Times New Roman" w:cs="Times New Roman" w:eastAsia="Times New Roman" w:hAnsi="Times New Roman"/>
          <w:sz w:val="22"/>
          <w:szCs w:val="22"/>
          <w:color w:val="auto"/>
        </w:rPr>
        <w:t>transaction</w:t>
      </w:r>
    </w:p>
    <w:p>
      <w:pPr>
        <w:spacing w:after="0" w:line="2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w w:val="97"/>
              </w:rPr>
              <w:t>Paolo Tonucci</w:t>
            </w:r>
          </w:p>
        </w:tc>
        <w:tc>
          <w:tcPr>
            <w:tcW w:w="20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155 Bishopsgate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03/16/2026 16666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587989.81</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London  X0</w:t>
            </w:r>
          </w:p>
        </w:tc>
        <w:tc>
          <w:tcPr>
            <w:tcW w:w="2080" w:type="dxa"/>
            <w:vAlign w:val="bottom"/>
          </w:tcPr>
          <w:p>
            <w:pPr>
              <w:jc w:val="center"/>
              <w:ind w:right="932"/>
              <w:spacing w:after="0"/>
              <w:rPr>
                <w:sz w:val="20"/>
                <w:szCs w:val="20"/>
                <w:color w:val="auto"/>
              </w:rPr>
            </w:pPr>
            <w:r>
              <w:rPr>
                <w:rFonts w:ascii="Times New Roman" w:cs="Times New Roman" w:eastAsia="Times New Roman" w:hAnsi="Times New Roman"/>
                <w:sz w:val="22"/>
                <w:szCs w:val="22"/>
                <w:color w:val="auto"/>
                <w:w w:val="99"/>
              </w:rPr>
              <w:t>EC2M 3TQ</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w w:val="97"/>
              </w:rPr>
              <w:t>Paolo Tonucci</w:t>
            </w:r>
          </w:p>
        </w:tc>
        <w:tc>
          <w:tcPr>
            <w:tcW w:w="20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155 Bishopsgate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02/23/2026 16668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674288.94</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London  X0</w:t>
            </w:r>
          </w:p>
        </w:tc>
        <w:tc>
          <w:tcPr>
            <w:tcW w:w="2080" w:type="dxa"/>
            <w:vAlign w:val="bottom"/>
          </w:tcPr>
          <w:p>
            <w:pPr>
              <w:jc w:val="center"/>
              <w:ind w:right="932"/>
              <w:spacing w:after="0"/>
              <w:rPr>
                <w:sz w:val="20"/>
                <w:szCs w:val="20"/>
                <w:color w:val="auto"/>
              </w:rPr>
            </w:pPr>
            <w:r>
              <w:rPr>
                <w:rFonts w:ascii="Times New Roman" w:cs="Times New Roman" w:eastAsia="Times New Roman" w:hAnsi="Times New Roman"/>
                <w:sz w:val="22"/>
                <w:szCs w:val="22"/>
                <w:color w:val="auto"/>
                <w:w w:val="99"/>
              </w:rPr>
              <w:t>EC2M 3TQ</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w w:val="97"/>
              </w:rPr>
              <w:t>Paolo Tonucci</w:t>
            </w:r>
          </w:p>
        </w:tc>
        <w:tc>
          <w:tcPr>
            <w:tcW w:w="20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155 Bishopsgate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04/13/2026 16666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856049.09</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London  X0</w:t>
            </w:r>
          </w:p>
        </w:tc>
        <w:tc>
          <w:tcPr>
            <w:tcW w:w="2080" w:type="dxa"/>
            <w:vAlign w:val="bottom"/>
          </w:tcPr>
          <w:p>
            <w:pPr>
              <w:jc w:val="center"/>
              <w:ind w:right="932"/>
              <w:spacing w:after="0"/>
              <w:rPr>
                <w:sz w:val="20"/>
                <w:szCs w:val="20"/>
                <w:color w:val="auto"/>
              </w:rPr>
            </w:pPr>
            <w:r>
              <w:rPr>
                <w:rFonts w:ascii="Times New Roman" w:cs="Times New Roman" w:eastAsia="Times New Roman" w:hAnsi="Times New Roman"/>
                <w:sz w:val="22"/>
                <w:szCs w:val="22"/>
                <w:color w:val="auto"/>
                <w:w w:val="99"/>
              </w:rPr>
              <w:t>EC2M 3TQ</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w w:val="97"/>
              </w:rPr>
              <w:t>Paolo Tonucci</w:t>
            </w:r>
          </w:p>
        </w:tc>
        <w:tc>
          <w:tcPr>
            <w:tcW w:w="20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155 Bishopsgate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05/11/2026 16668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932136.23</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London  X0</w:t>
            </w:r>
          </w:p>
        </w:tc>
        <w:tc>
          <w:tcPr>
            <w:tcW w:w="2080" w:type="dxa"/>
            <w:vAlign w:val="bottom"/>
          </w:tcPr>
          <w:p>
            <w:pPr>
              <w:jc w:val="center"/>
              <w:ind w:right="932"/>
              <w:spacing w:after="0"/>
              <w:rPr>
                <w:sz w:val="20"/>
                <w:szCs w:val="20"/>
                <w:color w:val="auto"/>
              </w:rPr>
            </w:pPr>
            <w:r>
              <w:rPr>
                <w:rFonts w:ascii="Times New Roman" w:cs="Times New Roman" w:eastAsia="Times New Roman" w:hAnsi="Times New Roman"/>
                <w:sz w:val="22"/>
                <w:szCs w:val="22"/>
                <w:color w:val="auto"/>
                <w:w w:val="99"/>
              </w:rPr>
              <w:t>EC2M 3TQ</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22nd October 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10/22/2025</w:t>
      </w:r>
    </w:p>
    <w:p>
      <w:pPr>
        <w:spacing w:after="0" w:line="612" w:lineRule="exact"/>
        <w:rPr>
          <w:sz w:val="20"/>
          <w:szCs w:val="20"/>
          <w:color w:val="auto"/>
        </w:rPr>
      </w:pPr>
    </w:p>
    <w:p>
      <w:pPr>
        <w:sectPr>
          <w:pgSz w:w="11900" w:h="16838" w:orient="portrait"/>
          <w:cols w:equalWidth="0" w:num="2">
            <w:col w:w="3380" w:space="360"/>
            <w:col w:w="75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Paolo Roberto Tonucci</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5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2026-06-15T17:10:59Z</dcterms:created>
  <dcterms:modified xsi:type="dcterms:W3CDTF">2026-06-15T17:10:59Z</dcterms:modified>
</cp:coreProperties>
</file>